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1E" w:rsidRPr="002876BF" w:rsidRDefault="00E5371E" w:rsidP="00E5371E">
      <w:pPr>
        <w:jc w:val="center"/>
        <w:rPr>
          <w:b/>
          <w:sz w:val="28"/>
          <w:szCs w:val="28"/>
          <w:lang w:val="pt-BR"/>
        </w:rPr>
      </w:pPr>
      <w:r w:rsidRPr="002876BF">
        <w:rPr>
          <w:b/>
          <w:sz w:val="28"/>
          <w:szCs w:val="28"/>
          <w:lang w:val="pt-BR"/>
        </w:rPr>
        <w:t>GIẢI THÍCH BIỂU MẪU 06a/BTP/KSTT/ĐGTĐ</w:t>
      </w:r>
    </w:p>
    <w:p w:rsidR="00E5371E" w:rsidRPr="002876BF" w:rsidRDefault="00E5371E" w:rsidP="00E5371E">
      <w:pPr>
        <w:tabs>
          <w:tab w:val="left" w:pos="6624"/>
        </w:tabs>
        <w:ind w:left="-108"/>
        <w:jc w:val="center"/>
        <w:rPr>
          <w:b/>
          <w:sz w:val="28"/>
          <w:szCs w:val="28"/>
          <w:lang w:val="pt-BR"/>
        </w:rPr>
      </w:pPr>
      <w:r w:rsidRPr="002876BF">
        <w:rPr>
          <w:b/>
          <w:sz w:val="28"/>
          <w:szCs w:val="28"/>
          <w:lang w:val="pt-BR"/>
        </w:rPr>
        <w:t xml:space="preserve">Kết quả đánh giá tác động quy định thủ tục hành chính </w:t>
      </w:r>
    </w:p>
    <w:p w:rsidR="00E5371E" w:rsidRPr="002876BF" w:rsidRDefault="00E5371E" w:rsidP="00E5371E">
      <w:pPr>
        <w:jc w:val="center"/>
        <w:rPr>
          <w:b/>
          <w:sz w:val="28"/>
          <w:szCs w:val="28"/>
          <w:lang w:val="pt-BR"/>
        </w:rPr>
      </w:pPr>
    </w:p>
    <w:p w:rsidR="00E5371E" w:rsidRPr="002876BF" w:rsidRDefault="00E5371E" w:rsidP="00E5371E">
      <w:pPr>
        <w:jc w:val="center"/>
        <w:rPr>
          <w:b/>
          <w:sz w:val="28"/>
          <w:szCs w:val="28"/>
          <w:lang w:val="pt-BR"/>
        </w:rPr>
      </w:pPr>
    </w:p>
    <w:p w:rsidR="00E5371E" w:rsidRPr="002876BF" w:rsidRDefault="00E5371E" w:rsidP="00E5371E">
      <w:pPr>
        <w:ind w:firstLine="720"/>
        <w:jc w:val="both"/>
        <w:rPr>
          <w:b/>
          <w:i/>
          <w:sz w:val="28"/>
          <w:szCs w:val="28"/>
          <w:lang w:val="pt-BR"/>
        </w:rPr>
      </w:pPr>
      <w:r w:rsidRPr="002876BF">
        <w:rPr>
          <w:b/>
          <w:sz w:val="28"/>
          <w:szCs w:val="28"/>
          <w:lang w:val="pt-BR"/>
        </w:rPr>
        <w:t>1. Nội dung</w:t>
      </w:r>
      <w:r w:rsidRPr="002876BF">
        <w:rPr>
          <w:b/>
          <w:i/>
          <w:sz w:val="28"/>
          <w:szCs w:val="28"/>
          <w:lang w:val="pt-BR"/>
        </w:rPr>
        <w:t xml:space="preserve"> </w:t>
      </w:r>
    </w:p>
    <w:p w:rsidR="00E5371E" w:rsidRPr="002876BF" w:rsidRDefault="00E5371E" w:rsidP="00E5371E">
      <w:pPr>
        <w:jc w:val="both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ab/>
      </w:r>
      <w:r w:rsidRPr="002876BF">
        <w:rPr>
          <w:sz w:val="28"/>
          <w:szCs w:val="28"/>
          <w:lang w:val="pt-BR"/>
        </w:rPr>
        <w:t>Tổng hợp</w:t>
      </w:r>
      <w:r w:rsidRPr="002876BF">
        <w:rPr>
          <w:sz w:val="28"/>
          <w:szCs w:val="28"/>
          <w:lang w:val="vi-VN"/>
        </w:rPr>
        <w:t xml:space="preserve"> </w:t>
      </w:r>
      <w:r w:rsidRPr="002876BF">
        <w:rPr>
          <w:sz w:val="28"/>
          <w:szCs w:val="28"/>
          <w:lang w:val="pt-BR"/>
        </w:rPr>
        <w:t xml:space="preserve">kết quả đánh giá tác động quy định TTHC và ban hành văn bản QPPL có quy định về TTHC của </w:t>
      </w:r>
      <w:r>
        <w:rPr>
          <w:sz w:val="28"/>
          <w:szCs w:val="28"/>
          <w:lang w:val="pt-BR"/>
        </w:rPr>
        <w:t>bộ, cơ quan ngang bộ</w:t>
      </w:r>
      <w:r w:rsidRPr="002876BF">
        <w:rPr>
          <w:sz w:val="28"/>
          <w:szCs w:val="28"/>
          <w:lang w:val="pt-BR"/>
        </w:rPr>
        <w:t xml:space="preserve"> và địa phương.</w:t>
      </w:r>
    </w:p>
    <w:p w:rsidR="00E5371E" w:rsidRPr="002876BF" w:rsidRDefault="00E5371E" w:rsidP="00E5371E">
      <w:pPr>
        <w:jc w:val="both"/>
        <w:rPr>
          <w:sz w:val="28"/>
          <w:szCs w:val="28"/>
        </w:rPr>
      </w:pPr>
      <w:r w:rsidRPr="002876BF">
        <w:rPr>
          <w:sz w:val="28"/>
          <w:szCs w:val="28"/>
          <w:lang w:val="vi-VN"/>
        </w:rPr>
        <w:tab/>
      </w:r>
    </w:p>
    <w:p w:rsidR="00E5371E" w:rsidRPr="002876BF" w:rsidRDefault="00E5371E" w:rsidP="00E5371E">
      <w:pPr>
        <w:ind w:firstLine="720"/>
        <w:jc w:val="both"/>
        <w:rPr>
          <w:b/>
          <w:i/>
          <w:sz w:val="28"/>
          <w:szCs w:val="28"/>
          <w:lang w:val="vi-VN"/>
        </w:rPr>
      </w:pPr>
      <w:r w:rsidRPr="002876BF">
        <w:rPr>
          <w:b/>
          <w:sz w:val="28"/>
          <w:szCs w:val="28"/>
          <w:lang w:val="vi-VN"/>
        </w:rPr>
        <w:t>2. Phương pháp tính và cách ghi biểu:</w:t>
      </w:r>
    </w:p>
    <w:p w:rsidR="00E5371E" w:rsidRPr="002876BF" w:rsidRDefault="00E5371E" w:rsidP="00E5371E">
      <w:pPr>
        <w:tabs>
          <w:tab w:val="left" w:pos="900"/>
        </w:tabs>
        <w:ind w:firstLine="720"/>
        <w:jc w:val="both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 xml:space="preserve">- Cột A: Liệt kê tên </w:t>
      </w:r>
      <w:r>
        <w:rPr>
          <w:sz w:val="28"/>
          <w:szCs w:val="28"/>
        </w:rPr>
        <w:t>bộ, cơ quan ngang bộ</w:t>
      </w:r>
      <w:r w:rsidRPr="002876BF">
        <w:rPr>
          <w:sz w:val="28"/>
          <w:szCs w:val="28"/>
          <w:lang w:val="vi-VN"/>
        </w:rPr>
        <w:t xml:space="preserve"> và UBND các tỉnh, thành phố trực thuộc trung ương thực hiện đánh giá tác động về TTHC và ban hành văn bản QPPL có quy định về TTHC.</w:t>
      </w:r>
    </w:p>
    <w:p w:rsidR="00E5371E" w:rsidRPr="002876BF" w:rsidRDefault="00E5371E" w:rsidP="00E5371E">
      <w:pPr>
        <w:tabs>
          <w:tab w:val="left" w:pos="900"/>
        </w:tabs>
        <w:ind w:left="360" w:firstLine="360"/>
        <w:jc w:val="both"/>
        <w:rPr>
          <w:sz w:val="28"/>
          <w:szCs w:val="28"/>
        </w:rPr>
      </w:pPr>
      <w:r w:rsidRPr="002876BF">
        <w:rPr>
          <w:sz w:val="28"/>
          <w:szCs w:val="28"/>
          <w:lang w:val="vi-VN"/>
        </w:rPr>
        <w:t>- Cột 1</w:t>
      </w:r>
      <w:r w:rsidRPr="002876BF">
        <w:rPr>
          <w:sz w:val="28"/>
          <w:szCs w:val="28"/>
        </w:rPr>
        <w:t xml:space="preserve"> phần I </w:t>
      </w:r>
      <w:r w:rsidRPr="002876BF">
        <w:rPr>
          <w:sz w:val="28"/>
          <w:szCs w:val="28"/>
          <w:lang w:val="vi-VN"/>
        </w:rPr>
        <w:t>= Cột (3+5+7+9+11) = Cột (13+14+15)</w:t>
      </w:r>
      <w:r w:rsidRPr="002876BF">
        <w:rPr>
          <w:sz w:val="28"/>
          <w:szCs w:val="28"/>
        </w:rPr>
        <w:t>.</w:t>
      </w:r>
    </w:p>
    <w:p w:rsidR="00E5371E" w:rsidRPr="002876BF" w:rsidRDefault="00E5371E" w:rsidP="00E5371E">
      <w:pPr>
        <w:tabs>
          <w:tab w:val="left" w:pos="900"/>
        </w:tabs>
        <w:ind w:left="360" w:firstLine="360"/>
        <w:jc w:val="both"/>
        <w:rPr>
          <w:sz w:val="28"/>
          <w:szCs w:val="28"/>
        </w:rPr>
      </w:pPr>
      <w:r w:rsidRPr="002876BF">
        <w:rPr>
          <w:sz w:val="28"/>
          <w:szCs w:val="28"/>
          <w:lang w:val="vi-VN"/>
        </w:rPr>
        <w:t>- Cột 2 phần I = Cột (4+6+8+10+12)</w:t>
      </w:r>
      <w:r w:rsidRPr="002876BF">
        <w:rPr>
          <w:sz w:val="28"/>
          <w:szCs w:val="28"/>
        </w:rPr>
        <w:t>.</w:t>
      </w:r>
    </w:p>
    <w:p w:rsidR="00E5371E" w:rsidRPr="002876BF" w:rsidRDefault="00E5371E" w:rsidP="00E5371E">
      <w:pPr>
        <w:tabs>
          <w:tab w:val="left" w:pos="900"/>
        </w:tabs>
        <w:ind w:left="360" w:firstLine="360"/>
        <w:jc w:val="both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>- Cột 1 phần II = Cột (3+5) = Cột (7+8+9).</w:t>
      </w:r>
    </w:p>
    <w:p w:rsidR="00E5371E" w:rsidRPr="002876BF" w:rsidRDefault="00E5371E" w:rsidP="00E5371E">
      <w:pPr>
        <w:tabs>
          <w:tab w:val="left" w:pos="900"/>
        </w:tabs>
        <w:ind w:left="360" w:firstLine="360"/>
        <w:jc w:val="both"/>
        <w:rPr>
          <w:b/>
          <w:i/>
          <w:sz w:val="28"/>
          <w:szCs w:val="28"/>
        </w:rPr>
      </w:pPr>
      <w:r w:rsidRPr="002876BF">
        <w:rPr>
          <w:sz w:val="28"/>
          <w:szCs w:val="28"/>
          <w:lang w:val="vi-VN"/>
        </w:rPr>
        <w:t>- Cột 2 phần I</w:t>
      </w:r>
      <w:r w:rsidRPr="002876BF">
        <w:rPr>
          <w:sz w:val="28"/>
          <w:szCs w:val="28"/>
        </w:rPr>
        <w:t>I</w:t>
      </w:r>
      <w:r w:rsidRPr="002876BF">
        <w:rPr>
          <w:sz w:val="28"/>
          <w:szCs w:val="28"/>
          <w:lang w:val="vi-VN"/>
        </w:rPr>
        <w:t xml:space="preserve"> = Cột (4+6)</w:t>
      </w:r>
      <w:r w:rsidRPr="002876BF">
        <w:rPr>
          <w:sz w:val="28"/>
          <w:szCs w:val="28"/>
        </w:rPr>
        <w:t>.</w:t>
      </w:r>
    </w:p>
    <w:p w:rsidR="00E5371E" w:rsidRPr="002876BF" w:rsidRDefault="00E5371E" w:rsidP="00E5371E">
      <w:pPr>
        <w:ind w:firstLine="720"/>
        <w:jc w:val="both"/>
        <w:rPr>
          <w:sz w:val="28"/>
          <w:szCs w:val="28"/>
          <w:lang w:val="vi-VN"/>
        </w:rPr>
      </w:pPr>
    </w:p>
    <w:p w:rsidR="00E5371E" w:rsidRPr="002876BF" w:rsidRDefault="00E5371E" w:rsidP="00E5371E">
      <w:pPr>
        <w:ind w:firstLine="720"/>
        <w:jc w:val="both"/>
        <w:rPr>
          <w:sz w:val="28"/>
          <w:szCs w:val="28"/>
          <w:lang w:val="vi-VN"/>
        </w:rPr>
      </w:pPr>
      <w:r w:rsidRPr="002876BF">
        <w:rPr>
          <w:b/>
          <w:sz w:val="28"/>
          <w:szCs w:val="28"/>
          <w:lang w:val="vi-VN"/>
        </w:rPr>
        <w:t>3. Nguồn số liệu</w:t>
      </w:r>
      <w:r w:rsidRPr="002876BF">
        <w:rPr>
          <w:sz w:val="28"/>
          <w:szCs w:val="28"/>
          <w:lang w:val="vi-VN"/>
        </w:rPr>
        <w:t xml:space="preserve">: Từ số liệu báo cáo của các </w:t>
      </w:r>
      <w:r>
        <w:rPr>
          <w:sz w:val="28"/>
          <w:szCs w:val="28"/>
        </w:rPr>
        <w:t>bộ, cơ quan ngang bộ</w:t>
      </w:r>
      <w:r w:rsidRPr="002876BF">
        <w:rPr>
          <w:sz w:val="28"/>
          <w:szCs w:val="28"/>
          <w:lang w:val="vi-VN"/>
        </w:rPr>
        <w:t xml:space="preserve"> và UBND các tỉnh, thành phố trực thuộc Trung ương.</w:t>
      </w:r>
    </w:p>
    <w:p w:rsidR="00A6658C" w:rsidRPr="00E5371E" w:rsidRDefault="00A6658C" w:rsidP="00E5371E">
      <w:pPr>
        <w:jc w:val="both"/>
        <w:rPr>
          <w:sz w:val="28"/>
          <w:szCs w:val="28"/>
          <w:lang w:val="vi-VN"/>
        </w:rPr>
      </w:pPr>
      <w:bookmarkStart w:id="0" w:name="_GoBack"/>
      <w:bookmarkEnd w:id="0"/>
    </w:p>
    <w:sectPr w:rsidR="00A6658C" w:rsidRPr="00E5371E" w:rsidSect="00E5371E">
      <w:pgSz w:w="16840" w:h="11907" w:orient="landscape" w:code="9"/>
      <w:pgMar w:top="1701" w:right="964" w:bottom="851" w:left="964" w:header="397" w:footer="39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A7C"/>
    <w:multiLevelType w:val="hybridMultilevel"/>
    <w:tmpl w:val="611C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6889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4FC0"/>
    <w:multiLevelType w:val="multilevel"/>
    <w:tmpl w:val="6278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6E33F0"/>
    <w:multiLevelType w:val="hybridMultilevel"/>
    <w:tmpl w:val="86840858"/>
    <w:lvl w:ilvl="0" w:tplc="542A398E">
      <w:start w:val="1"/>
      <w:numFmt w:val="upperRoman"/>
      <w:pStyle w:val="Style1"/>
      <w:lvlText w:val="Chương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25E9"/>
    <w:multiLevelType w:val="hybridMultilevel"/>
    <w:tmpl w:val="BBDA1A94"/>
    <w:lvl w:ilvl="0" w:tplc="6E24C84C">
      <w:start w:val="1"/>
      <w:numFmt w:val="upperRoman"/>
      <w:pStyle w:val="Style2"/>
      <w:lvlText w:val="Chương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79C1"/>
    <w:multiLevelType w:val="hybridMultilevel"/>
    <w:tmpl w:val="E1AE8D56"/>
    <w:lvl w:ilvl="0" w:tplc="9F52B29E">
      <w:start w:val="1"/>
      <w:numFmt w:val="upperRoman"/>
      <w:pStyle w:val="Vui"/>
      <w:lvlText w:val="Chương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1E"/>
    <w:rsid w:val="005116EA"/>
    <w:rsid w:val="0059118F"/>
    <w:rsid w:val="00A6658C"/>
    <w:rsid w:val="00C21C89"/>
    <w:rsid w:val="00E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A4CB35-2F51-41D0-8C02-D0D128D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b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71E"/>
    <w:pPr>
      <w:spacing w:after="0" w:line="240" w:lineRule="auto"/>
    </w:pPr>
    <w:rPr>
      <w:rFonts w:eastAsia="Times New Roman" w:cs="Times New Roman"/>
      <w:b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E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ListParagraph"/>
    <w:link w:val="Style6Char"/>
    <w:qFormat/>
    <w:rsid w:val="005116EA"/>
    <w:pPr>
      <w:numPr>
        <w:ilvl w:val="1"/>
        <w:numId w:val="5"/>
      </w:numPr>
      <w:tabs>
        <w:tab w:val="left" w:pos="900"/>
      </w:tabs>
      <w:spacing w:before="120" w:after="0" w:line="288" w:lineRule="auto"/>
      <w:ind w:hanging="360"/>
      <w:contextualSpacing w:val="0"/>
      <w:jc w:val="both"/>
    </w:pPr>
    <w:rPr>
      <w:rFonts w:eastAsia="Times New Roman"/>
      <w:szCs w:val="26"/>
      <w:lang w:val="x-none" w:eastAsia="x-none"/>
    </w:rPr>
  </w:style>
  <w:style w:type="character" w:customStyle="1" w:styleId="Style6Char">
    <w:name w:val="Style6 Char"/>
    <w:basedOn w:val="DefaultParagraphFont"/>
    <w:link w:val="Style6"/>
    <w:rsid w:val="005116EA"/>
    <w:rPr>
      <w:rFonts w:eastAsia="Times New Roman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5116EA"/>
    <w:pPr>
      <w:spacing w:after="160" w:line="259" w:lineRule="auto"/>
      <w:ind w:left="720"/>
      <w:contextualSpacing/>
    </w:pPr>
    <w:rPr>
      <w:rFonts w:eastAsiaTheme="minorHAnsi" w:cstheme="majorHAnsi"/>
      <w:b/>
      <w:sz w:val="26"/>
    </w:rPr>
  </w:style>
  <w:style w:type="paragraph" w:customStyle="1" w:styleId="Vui">
    <w:name w:val="Vui"/>
    <w:basedOn w:val="Heading1"/>
    <w:link w:val="VuiChar"/>
    <w:qFormat/>
    <w:rsid w:val="005116EA"/>
    <w:pPr>
      <w:numPr>
        <w:numId w:val="2"/>
      </w:numPr>
      <w:ind w:left="1080"/>
    </w:pPr>
    <w:rPr>
      <w:sz w:val="28"/>
    </w:rPr>
  </w:style>
  <w:style w:type="character" w:customStyle="1" w:styleId="VuiChar">
    <w:name w:val="Vui Char"/>
    <w:basedOn w:val="Heading1Char"/>
    <w:link w:val="Vui"/>
    <w:rsid w:val="005116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1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5116EA"/>
    <w:pPr>
      <w:numPr>
        <w:numId w:val="3"/>
      </w:numPr>
      <w:spacing w:after="160" w:line="259" w:lineRule="auto"/>
      <w:ind w:left="108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Style1Char">
    <w:name w:val="Style1 Char"/>
    <w:basedOn w:val="VuiChar"/>
    <w:link w:val="Style1"/>
    <w:rsid w:val="005116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customStyle="1" w:styleId="Style2">
    <w:name w:val="Style2"/>
    <w:basedOn w:val="NoSpacing"/>
    <w:link w:val="Style2Char"/>
    <w:qFormat/>
    <w:rsid w:val="005116EA"/>
    <w:pPr>
      <w:numPr>
        <w:numId w:val="4"/>
      </w:numPr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Style2Char">
    <w:name w:val="Style2 Char"/>
    <w:basedOn w:val="Style1Char"/>
    <w:link w:val="Style2"/>
    <w:rsid w:val="005116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oSpacing">
    <w:name w:val="No Spacing"/>
    <w:uiPriority w:val="1"/>
    <w:qFormat/>
    <w:rsid w:val="005116EA"/>
    <w:pPr>
      <w:spacing w:after="0" w:line="240" w:lineRule="auto"/>
    </w:pPr>
  </w:style>
  <w:style w:type="paragraph" w:customStyle="1" w:styleId="Style3">
    <w:name w:val="Style3"/>
    <w:basedOn w:val="Normal"/>
    <w:link w:val="Style3Char"/>
    <w:qFormat/>
    <w:rsid w:val="005116EA"/>
    <w:pPr>
      <w:spacing w:after="160" w:line="259" w:lineRule="auto"/>
    </w:pPr>
    <w:rPr>
      <w:rFonts w:eastAsiaTheme="minorHAnsi" w:cstheme="majorHAnsi"/>
      <w:b/>
      <w:sz w:val="26"/>
    </w:rPr>
  </w:style>
  <w:style w:type="character" w:customStyle="1" w:styleId="Style3Char">
    <w:name w:val="Style3 Char"/>
    <w:basedOn w:val="DefaultParagraphFont"/>
    <w:link w:val="Style3"/>
    <w:rsid w:val="0051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E168E-00DB-403C-A2D4-7C6427989507}"/>
</file>

<file path=customXml/itemProps2.xml><?xml version="1.0" encoding="utf-8"?>
<ds:datastoreItem xmlns:ds="http://schemas.openxmlformats.org/officeDocument/2006/customXml" ds:itemID="{D55DD6EE-CC1B-4BDE-8731-C5F17E3F5A0D}"/>
</file>

<file path=customXml/itemProps3.xml><?xml version="1.0" encoding="utf-8"?>
<ds:datastoreItem xmlns:ds="http://schemas.openxmlformats.org/officeDocument/2006/customXml" ds:itemID="{ACCCEE51-5AC3-471E-8C88-93E21971B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vui</cp:lastModifiedBy>
  <cp:revision>1</cp:revision>
  <dcterms:created xsi:type="dcterms:W3CDTF">2016-05-06T11:01:00Z</dcterms:created>
  <dcterms:modified xsi:type="dcterms:W3CDTF">2016-05-06T11:01:00Z</dcterms:modified>
</cp:coreProperties>
</file>